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29" w:rsidRDefault="00982429" w:rsidP="00982429">
      <w:pPr>
        <w:jc w:val="left"/>
        <w:rPr>
          <w:szCs w:val="21"/>
        </w:rPr>
      </w:pPr>
      <w:r w:rsidRPr="00982429">
        <w:rPr>
          <w:rFonts w:hint="eastAsia"/>
          <w:szCs w:val="21"/>
        </w:rPr>
        <w:t>治験依頼者　各位</w:t>
      </w:r>
    </w:p>
    <w:p w:rsidR="00982429" w:rsidRDefault="00982429" w:rsidP="00982429">
      <w:pPr>
        <w:jc w:val="left"/>
        <w:rPr>
          <w:szCs w:val="21"/>
        </w:rPr>
      </w:pPr>
    </w:p>
    <w:p w:rsidR="00982429" w:rsidRDefault="00982429" w:rsidP="00982429">
      <w:pPr>
        <w:jc w:val="right"/>
        <w:rPr>
          <w:szCs w:val="21"/>
        </w:rPr>
      </w:pPr>
      <w:r>
        <w:rPr>
          <w:rFonts w:hint="eastAsia"/>
          <w:szCs w:val="21"/>
        </w:rPr>
        <w:t>関西医科大学附</w:t>
      </w:r>
      <w:r w:rsidR="0049636E">
        <w:rPr>
          <w:rFonts w:hint="eastAsia"/>
          <w:szCs w:val="21"/>
        </w:rPr>
        <w:t>属</w:t>
      </w:r>
      <w:r>
        <w:rPr>
          <w:rFonts w:hint="eastAsia"/>
          <w:szCs w:val="21"/>
        </w:rPr>
        <w:t>病院</w:t>
      </w:r>
    </w:p>
    <w:p w:rsidR="00982429" w:rsidRDefault="00982429" w:rsidP="00982429">
      <w:pPr>
        <w:jc w:val="right"/>
        <w:rPr>
          <w:szCs w:val="21"/>
        </w:rPr>
      </w:pPr>
      <w:r>
        <w:rPr>
          <w:rFonts w:hint="eastAsia"/>
          <w:szCs w:val="21"/>
        </w:rPr>
        <w:t>治験</w:t>
      </w:r>
      <w:r w:rsidR="002C2829">
        <w:rPr>
          <w:rFonts w:hint="eastAsia"/>
          <w:szCs w:val="21"/>
        </w:rPr>
        <w:t>管理</w:t>
      </w:r>
      <w:r w:rsidR="001D46C8">
        <w:rPr>
          <w:rFonts w:hint="eastAsia"/>
          <w:szCs w:val="21"/>
        </w:rPr>
        <w:t>部</w:t>
      </w:r>
      <w:bookmarkStart w:id="0" w:name="_GoBack"/>
      <w:bookmarkEnd w:id="0"/>
    </w:p>
    <w:p w:rsidR="00982429" w:rsidRDefault="00982429" w:rsidP="00982429">
      <w:pPr>
        <w:jc w:val="right"/>
        <w:rPr>
          <w:szCs w:val="21"/>
        </w:rPr>
      </w:pPr>
    </w:p>
    <w:p w:rsidR="00516E19" w:rsidRPr="00982429" w:rsidRDefault="00516E19" w:rsidP="00982429">
      <w:pPr>
        <w:jc w:val="right"/>
        <w:rPr>
          <w:szCs w:val="21"/>
        </w:rPr>
      </w:pPr>
    </w:p>
    <w:p w:rsidR="005A2A0F" w:rsidRPr="00362E7A" w:rsidRDefault="005A2A0F" w:rsidP="005A2A0F">
      <w:pPr>
        <w:jc w:val="center"/>
        <w:rPr>
          <w:b/>
          <w:sz w:val="24"/>
        </w:rPr>
      </w:pPr>
      <w:r w:rsidRPr="00362E7A">
        <w:rPr>
          <w:rFonts w:hint="eastAsia"/>
          <w:b/>
          <w:sz w:val="24"/>
        </w:rPr>
        <w:t>大阪治験ウェブへの</w:t>
      </w:r>
      <w:r w:rsidR="00982429">
        <w:rPr>
          <w:rFonts w:hint="eastAsia"/>
          <w:b/>
          <w:sz w:val="24"/>
        </w:rPr>
        <w:t>情報公開</w:t>
      </w:r>
      <w:r w:rsidRPr="00362E7A">
        <w:rPr>
          <w:rFonts w:hint="eastAsia"/>
          <w:b/>
          <w:sz w:val="24"/>
        </w:rPr>
        <w:t>について</w:t>
      </w:r>
    </w:p>
    <w:p w:rsidR="005A2A0F" w:rsidRPr="00362E7A" w:rsidRDefault="005A2A0F" w:rsidP="005A2A0F">
      <w:pPr>
        <w:rPr>
          <w:szCs w:val="21"/>
        </w:rPr>
      </w:pPr>
    </w:p>
    <w:p w:rsidR="004434F1" w:rsidRDefault="005A2A0F" w:rsidP="00AF20CC">
      <w:pPr>
        <w:ind w:firstLineChars="100" w:firstLine="210"/>
        <w:jc w:val="left"/>
        <w:rPr>
          <w:szCs w:val="21"/>
        </w:rPr>
      </w:pPr>
      <w:r w:rsidRPr="00362E7A">
        <w:rPr>
          <w:rFonts w:hint="eastAsia"/>
          <w:szCs w:val="21"/>
        </w:rPr>
        <w:t>関西医科大学</w:t>
      </w:r>
      <w:r w:rsidR="000833B1">
        <w:rPr>
          <w:rFonts w:hint="eastAsia"/>
          <w:szCs w:val="21"/>
        </w:rPr>
        <w:t>附属</w:t>
      </w:r>
      <w:r w:rsidRPr="00362E7A">
        <w:rPr>
          <w:rFonts w:hint="eastAsia"/>
          <w:szCs w:val="21"/>
        </w:rPr>
        <w:t>病院は</w:t>
      </w:r>
      <w:r w:rsidR="00C82E30" w:rsidRPr="00362E7A">
        <w:rPr>
          <w:rFonts w:hint="eastAsia"/>
          <w:szCs w:val="21"/>
        </w:rPr>
        <w:t>、大阪地域における</w:t>
      </w:r>
      <w:r w:rsidRPr="00362E7A">
        <w:rPr>
          <w:rFonts w:hint="eastAsia"/>
          <w:szCs w:val="21"/>
        </w:rPr>
        <w:t>治験に関する種々の情報を発信するポータルサイト「大阪治験ウェブ」</w:t>
      </w:r>
      <w:hyperlink r:id="rId7" w:history="1">
        <w:r w:rsidR="002C2829" w:rsidRPr="00381A0B">
          <w:rPr>
            <w:rStyle w:val="a3"/>
            <w:rFonts w:hint="eastAsia"/>
            <w:szCs w:val="21"/>
          </w:rPr>
          <w:t>http://www.osaka-bio.jp/chiken/index.html</w:t>
        </w:r>
      </w:hyperlink>
      <w:r w:rsidR="00AF20CC" w:rsidRPr="00362E7A">
        <w:rPr>
          <w:rFonts w:hint="eastAsia"/>
          <w:szCs w:val="21"/>
        </w:rPr>
        <w:t>に参加しております。</w:t>
      </w:r>
    </w:p>
    <w:p w:rsidR="005A2A0F" w:rsidRPr="00362E7A" w:rsidRDefault="004434F1" w:rsidP="004434F1">
      <w:pPr>
        <w:ind w:firstLineChars="1200" w:firstLine="252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11161" w:rsidRPr="00362E7A" w:rsidRDefault="00563251" w:rsidP="005A2A0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362E7A">
        <w:rPr>
          <w:rFonts w:hint="eastAsia"/>
          <w:szCs w:val="21"/>
        </w:rPr>
        <w:t>今回ご依頼いただきました治験</w:t>
      </w:r>
      <w:r>
        <w:rPr>
          <w:rFonts w:hint="eastAsia"/>
          <w:szCs w:val="21"/>
        </w:rPr>
        <w:t>の情報</w:t>
      </w:r>
      <w:r w:rsidR="00F001D9">
        <w:rPr>
          <w:rFonts w:hint="eastAsia"/>
          <w:szCs w:val="21"/>
        </w:rPr>
        <w:t>につきまして</w:t>
      </w:r>
      <w:r w:rsidR="00982429">
        <w:rPr>
          <w:rFonts w:hint="eastAsia"/>
          <w:szCs w:val="21"/>
        </w:rPr>
        <w:t>、</w:t>
      </w:r>
      <w:r w:rsidR="00F001D9">
        <w:rPr>
          <w:rFonts w:hint="eastAsia"/>
          <w:szCs w:val="21"/>
        </w:rPr>
        <w:t>上記サイト</w:t>
      </w:r>
      <w:r w:rsidR="00982429">
        <w:rPr>
          <w:rFonts w:hint="eastAsia"/>
          <w:szCs w:val="21"/>
        </w:rPr>
        <w:t>上で</w:t>
      </w:r>
      <w:r w:rsidR="00F001D9">
        <w:rPr>
          <w:rFonts w:hint="eastAsia"/>
          <w:szCs w:val="21"/>
        </w:rPr>
        <w:t>の</w:t>
      </w:r>
      <w:r w:rsidR="00982429">
        <w:rPr>
          <w:rFonts w:hint="eastAsia"/>
          <w:szCs w:val="21"/>
        </w:rPr>
        <w:t>公開の</w:t>
      </w:r>
      <w:r w:rsidR="00F001D9">
        <w:rPr>
          <w:rFonts w:hint="eastAsia"/>
          <w:szCs w:val="21"/>
        </w:rPr>
        <w:t>可否を</w:t>
      </w:r>
      <w:r w:rsidR="00982429">
        <w:rPr>
          <w:rFonts w:hint="eastAsia"/>
          <w:szCs w:val="21"/>
        </w:rPr>
        <w:t>下記欄に</w:t>
      </w:r>
      <w:r w:rsidR="00F001D9">
        <w:rPr>
          <w:rFonts w:hint="eastAsia"/>
          <w:szCs w:val="21"/>
        </w:rPr>
        <w:t>ご記入</w:t>
      </w:r>
      <w:r w:rsidR="00982429">
        <w:rPr>
          <w:rFonts w:hint="eastAsia"/>
          <w:szCs w:val="21"/>
        </w:rPr>
        <w:t>くださいます</w:t>
      </w:r>
      <w:r w:rsidR="00F001D9">
        <w:rPr>
          <w:rFonts w:hint="eastAsia"/>
          <w:szCs w:val="21"/>
        </w:rPr>
        <w:t>ようお願い申し上げます。</w:t>
      </w:r>
    </w:p>
    <w:p w:rsidR="00C82E30" w:rsidRPr="00AF20CC" w:rsidRDefault="00C82E30" w:rsidP="005A2A0F">
      <w:pPr>
        <w:rPr>
          <w:szCs w:val="21"/>
        </w:rPr>
      </w:pPr>
    </w:p>
    <w:p w:rsidR="00516E19" w:rsidRDefault="00516E19" w:rsidP="005A2A0F">
      <w:pPr>
        <w:rPr>
          <w:szCs w:val="21"/>
        </w:rPr>
      </w:pPr>
    </w:p>
    <w:p w:rsidR="002C2829" w:rsidRDefault="002C2829" w:rsidP="005A2A0F">
      <w:pPr>
        <w:rPr>
          <w:szCs w:val="21"/>
        </w:rPr>
      </w:pPr>
    </w:p>
    <w:p w:rsidR="00982429" w:rsidRPr="00516E19" w:rsidRDefault="002D6415" w:rsidP="00516E19">
      <w:pPr>
        <w:ind w:firstLineChars="257" w:firstLine="540"/>
        <w:rPr>
          <w:u w:val="single"/>
        </w:rPr>
      </w:pPr>
      <w:r>
        <w:rPr>
          <w:rFonts w:hint="eastAsia"/>
        </w:rPr>
        <w:t>整理</w:t>
      </w:r>
      <w:r w:rsidR="00516E19">
        <w:rPr>
          <w:rFonts w:hint="eastAsia"/>
        </w:rPr>
        <w:t>番号</w:t>
      </w:r>
      <w:r w:rsidR="00516E19" w:rsidRPr="00516E19">
        <w:rPr>
          <w:rFonts w:hint="eastAsia"/>
          <w:u w:val="single"/>
        </w:rPr>
        <w:t xml:space="preserve">　</w:t>
      </w:r>
      <w:r w:rsidR="00516E19">
        <w:rPr>
          <w:rFonts w:hint="eastAsia"/>
          <w:u w:val="single"/>
        </w:rPr>
        <w:t xml:space="preserve">　　</w:t>
      </w:r>
      <w:r w:rsidR="00516E19" w:rsidRPr="00516E19">
        <w:rPr>
          <w:rFonts w:hint="eastAsia"/>
          <w:u w:val="single"/>
        </w:rPr>
        <w:t>－</w:t>
      </w:r>
      <w:r w:rsidR="00516E19">
        <w:rPr>
          <w:rFonts w:hint="eastAsia"/>
          <w:u w:val="single"/>
        </w:rPr>
        <w:t xml:space="preserve">　　</w:t>
      </w:r>
      <w:r w:rsidR="00516E19" w:rsidRPr="00516E19">
        <w:rPr>
          <w:rFonts w:hint="eastAsia"/>
          <w:u w:val="single"/>
        </w:rPr>
        <w:t xml:space="preserve">　</w:t>
      </w:r>
      <w:r w:rsidR="00516E19">
        <w:rPr>
          <w:rFonts w:hint="eastAsia"/>
        </w:rPr>
        <w:t xml:space="preserve">　　治験薬名</w:t>
      </w:r>
      <w:r w:rsidR="00516E19">
        <w:rPr>
          <w:rFonts w:hint="eastAsia"/>
          <w:u w:val="single"/>
        </w:rPr>
        <w:t xml:space="preserve">　　　　　　　　　　　　　　</w:t>
      </w:r>
    </w:p>
    <w:p w:rsidR="00982429" w:rsidRDefault="00982429" w:rsidP="00982429"/>
    <w:p w:rsidR="00516E19" w:rsidRPr="00516E19" w:rsidRDefault="00516E19" w:rsidP="00982429"/>
    <w:p w:rsidR="00F001D9" w:rsidRDefault="00982429" w:rsidP="00982429">
      <w:pPr>
        <w:numPr>
          <w:ilvl w:val="0"/>
          <w:numId w:val="1"/>
        </w:numPr>
        <w:spacing w:afterLines="50" w:after="180"/>
        <w:ind w:left="357" w:hanging="357"/>
      </w:pPr>
      <w:r>
        <w:rPr>
          <w:rFonts w:hint="eastAsia"/>
        </w:rPr>
        <w:t>下記項目の公開可否についてご記入ください。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1440"/>
        <w:gridCol w:w="1471"/>
      </w:tblGrid>
      <w:tr w:rsidR="00556508" w:rsidRPr="00524BBB" w:rsidTr="00556508">
        <w:tc>
          <w:tcPr>
            <w:tcW w:w="1548" w:type="dxa"/>
          </w:tcPr>
          <w:p w:rsidR="00556508" w:rsidRPr="00524BBB" w:rsidRDefault="00556508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試験薬名</w:t>
            </w:r>
          </w:p>
        </w:tc>
        <w:tc>
          <w:tcPr>
            <w:tcW w:w="1620" w:type="dxa"/>
          </w:tcPr>
          <w:p w:rsidR="00556508" w:rsidRPr="00524BBB" w:rsidRDefault="00E01B9D" w:rsidP="005565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疾患</w:t>
            </w:r>
            <w:r w:rsidR="00556508">
              <w:rPr>
                <w:rFonts w:hint="eastAsia"/>
                <w:szCs w:val="21"/>
              </w:rPr>
              <w:t>分類</w:t>
            </w:r>
          </w:p>
        </w:tc>
        <w:tc>
          <w:tcPr>
            <w:tcW w:w="1620" w:type="dxa"/>
          </w:tcPr>
          <w:p w:rsidR="00556508" w:rsidRPr="00524BBB" w:rsidRDefault="00556508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疾患</w:t>
            </w:r>
          </w:p>
        </w:tc>
        <w:tc>
          <w:tcPr>
            <w:tcW w:w="1440" w:type="dxa"/>
          </w:tcPr>
          <w:p w:rsidR="00556508" w:rsidRPr="00524BBB" w:rsidRDefault="00556508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相</w:t>
            </w:r>
          </w:p>
        </w:tc>
        <w:tc>
          <w:tcPr>
            <w:tcW w:w="1471" w:type="dxa"/>
          </w:tcPr>
          <w:p w:rsidR="00556508" w:rsidRPr="00524BBB" w:rsidRDefault="00556508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診療科</w:t>
            </w:r>
          </w:p>
        </w:tc>
      </w:tr>
      <w:tr w:rsidR="00556508" w:rsidRPr="00524BBB" w:rsidTr="00556508">
        <w:trPr>
          <w:trHeight w:val="685"/>
        </w:trPr>
        <w:tc>
          <w:tcPr>
            <w:tcW w:w="1548" w:type="dxa"/>
            <w:vAlign w:val="center"/>
          </w:tcPr>
          <w:p w:rsidR="00556508" w:rsidRPr="00524BBB" w:rsidRDefault="00556508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可　・　否</w:t>
            </w:r>
          </w:p>
        </w:tc>
        <w:tc>
          <w:tcPr>
            <w:tcW w:w="1620" w:type="dxa"/>
            <w:vAlign w:val="center"/>
          </w:tcPr>
          <w:p w:rsidR="00556508" w:rsidRPr="00524BBB" w:rsidRDefault="00556508" w:rsidP="00556508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可　・　否</w:t>
            </w:r>
          </w:p>
        </w:tc>
        <w:tc>
          <w:tcPr>
            <w:tcW w:w="1620" w:type="dxa"/>
            <w:vAlign w:val="center"/>
          </w:tcPr>
          <w:p w:rsidR="00556508" w:rsidRPr="00524BBB" w:rsidRDefault="00556508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可　・　否</w:t>
            </w:r>
          </w:p>
        </w:tc>
        <w:tc>
          <w:tcPr>
            <w:tcW w:w="1440" w:type="dxa"/>
            <w:vAlign w:val="center"/>
          </w:tcPr>
          <w:p w:rsidR="00556508" w:rsidRPr="00524BBB" w:rsidRDefault="00556508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可　・　否</w:t>
            </w:r>
          </w:p>
        </w:tc>
        <w:tc>
          <w:tcPr>
            <w:tcW w:w="1471" w:type="dxa"/>
            <w:vAlign w:val="center"/>
          </w:tcPr>
          <w:p w:rsidR="00556508" w:rsidRPr="00524BBB" w:rsidRDefault="00556508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可　・　否</w:t>
            </w:r>
          </w:p>
        </w:tc>
      </w:tr>
    </w:tbl>
    <w:p w:rsidR="00A80B4A" w:rsidRDefault="00A80B4A" w:rsidP="00A80B4A">
      <w:pPr>
        <w:rPr>
          <w:szCs w:val="21"/>
        </w:rPr>
      </w:pPr>
    </w:p>
    <w:p w:rsidR="007D551E" w:rsidRDefault="007D551E" w:rsidP="00A80B4A">
      <w:pPr>
        <w:rPr>
          <w:szCs w:val="21"/>
        </w:rPr>
      </w:pPr>
    </w:p>
    <w:p w:rsidR="007D551E" w:rsidRPr="00982429" w:rsidRDefault="007D551E" w:rsidP="00982429">
      <w:pPr>
        <w:numPr>
          <w:ilvl w:val="0"/>
          <w:numId w:val="1"/>
        </w:numPr>
        <w:spacing w:afterLines="50" w:after="180"/>
        <w:ind w:left="357" w:hanging="357"/>
        <w:rPr>
          <w:szCs w:val="21"/>
        </w:rPr>
      </w:pPr>
      <w:r w:rsidRPr="00982429">
        <w:rPr>
          <w:rFonts w:hint="eastAsia"/>
          <w:szCs w:val="21"/>
        </w:rPr>
        <w:t>下記の項目は公開しませんが、サイト管理事務局へ情報提供の可否をご記入ください。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930"/>
        <w:gridCol w:w="1931"/>
      </w:tblGrid>
      <w:tr w:rsidR="007D551E" w:rsidRPr="00524BBB" w:rsidTr="00862C72">
        <w:tc>
          <w:tcPr>
            <w:tcW w:w="1930" w:type="dxa"/>
          </w:tcPr>
          <w:p w:rsidR="007D551E" w:rsidRPr="00524BBB" w:rsidRDefault="007D551E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契約症例数</w:t>
            </w:r>
          </w:p>
        </w:tc>
        <w:tc>
          <w:tcPr>
            <w:tcW w:w="1930" w:type="dxa"/>
          </w:tcPr>
          <w:p w:rsidR="007D551E" w:rsidRPr="00524BBB" w:rsidRDefault="007D551E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実施症例数</w:t>
            </w:r>
          </w:p>
        </w:tc>
        <w:tc>
          <w:tcPr>
            <w:tcW w:w="1931" w:type="dxa"/>
          </w:tcPr>
          <w:p w:rsidR="007D551E" w:rsidRPr="00524BBB" w:rsidRDefault="007D551E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契約締結日</w:t>
            </w:r>
          </w:p>
        </w:tc>
      </w:tr>
      <w:tr w:rsidR="007D551E" w:rsidRPr="00524BBB" w:rsidTr="00862C72">
        <w:trPr>
          <w:trHeight w:val="685"/>
        </w:trPr>
        <w:tc>
          <w:tcPr>
            <w:tcW w:w="1930" w:type="dxa"/>
            <w:vAlign w:val="center"/>
          </w:tcPr>
          <w:p w:rsidR="007D551E" w:rsidRPr="00524BBB" w:rsidRDefault="007D551E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可　・　否</w:t>
            </w:r>
          </w:p>
        </w:tc>
        <w:tc>
          <w:tcPr>
            <w:tcW w:w="1930" w:type="dxa"/>
            <w:vAlign w:val="center"/>
          </w:tcPr>
          <w:p w:rsidR="007D551E" w:rsidRPr="00524BBB" w:rsidRDefault="007D551E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可　・　否</w:t>
            </w:r>
          </w:p>
        </w:tc>
        <w:tc>
          <w:tcPr>
            <w:tcW w:w="1931" w:type="dxa"/>
            <w:vAlign w:val="center"/>
          </w:tcPr>
          <w:p w:rsidR="007D551E" w:rsidRPr="00524BBB" w:rsidRDefault="007D551E" w:rsidP="00524BBB">
            <w:pPr>
              <w:jc w:val="center"/>
              <w:rPr>
                <w:szCs w:val="21"/>
              </w:rPr>
            </w:pPr>
            <w:r w:rsidRPr="00524BBB">
              <w:rPr>
                <w:rFonts w:hint="eastAsia"/>
                <w:szCs w:val="21"/>
              </w:rPr>
              <w:t>可　・　否</w:t>
            </w:r>
          </w:p>
        </w:tc>
      </w:tr>
    </w:tbl>
    <w:p w:rsidR="007D551E" w:rsidRPr="00362E7A" w:rsidRDefault="007D551E" w:rsidP="00A80B4A">
      <w:pPr>
        <w:rPr>
          <w:szCs w:val="21"/>
        </w:rPr>
      </w:pPr>
    </w:p>
    <w:sectPr w:rsidR="007D551E" w:rsidRPr="00362E7A" w:rsidSect="002C2829">
      <w:pgSz w:w="11907" w:h="16839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51" w:rsidRDefault="007F1C51" w:rsidP="003A2BF2">
      <w:r>
        <w:separator/>
      </w:r>
    </w:p>
  </w:endnote>
  <w:endnote w:type="continuationSeparator" w:id="0">
    <w:p w:rsidR="007F1C51" w:rsidRDefault="007F1C51" w:rsidP="003A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51" w:rsidRDefault="007F1C51" w:rsidP="003A2BF2">
      <w:r>
        <w:separator/>
      </w:r>
    </w:p>
  </w:footnote>
  <w:footnote w:type="continuationSeparator" w:id="0">
    <w:p w:rsidR="007F1C51" w:rsidRDefault="007F1C51" w:rsidP="003A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156"/>
    <w:multiLevelType w:val="hybridMultilevel"/>
    <w:tmpl w:val="62EC934E"/>
    <w:lvl w:ilvl="0" w:tplc="9DEE5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0F"/>
    <w:rsid w:val="000833B1"/>
    <w:rsid w:val="001D46C8"/>
    <w:rsid w:val="002C2829"/>
    <w:rsid w:val="002D6415"/>
    <w:rsid w:val="003069F2"/>
    <w:rsid w:val="00362E7A"/>
    <w:rsid w:val="003A2BF2"/>
    <w:rsid w:val="004434F1"/>
    <w:rsid w:val="0049636E"/>
    <w:rsid w:val="00516E19"/>
    <w:rsid w:val="00524BBB"/>
    <w:rsid w:val="00556508"/>
    <w:rsid w:val="00563251"/>
    <w:rsid w:val="005A2A0F"/>
    <w:rsid w:val="005B63ED"/>
    <w:rsid w:val="00631702"/>
    <w:rsid w:val="00643D6C"/>
    <w:rsid w:val="006D1780"/>
    <w:rsid w:val="007D551E"/>
    <w:rsid w:val="007F1C51"/>
    <w:rsid w:val="00862C72"/>
    <w:rsid w:val="00982429"/>
    <w:rsid w:val="00A04ECA"/>
    <w:rsid w:val="00A21F20"/>
    <w:rsid w:val="00A80B4A"/>
    <w:rsid w:val="00AF20CC"/>
    <w:rsid w:val="00B40AA9"/>
    <w:rsid w:val="00BB01DC"/>
    <w:rsid w:val="00C82E30"/>
    <w:rsid w:val="00D11161"/>
    <w:rsid w:val="00D84612"/>
    <w:rsid w:val="00E01B9D"/>
    <w:rsid w:val="00ED292D"/>
    <w:rsid w:val="00ED2CB0"/>
    <w:rsid w:val="00F001D9"/>
    <w:rsid w:val="00F71222"/>
    <w:rsid w:val="00FE3A7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81965-0231-4EF3-8F64-BF08BA46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2A0F"/>
    <w:rPr>
      <w:color w:val="0000FF"/>
      <w:u w:val="single"/>
    </w:rPr>
  </w:style>
  <w:style w:type="character" w:styleId="a4">
    <w:name w:val="FollowedHyperlink"/>
    <w:rsid w:val="00D11161"/>
    <w:rPr>
      <w:color w:val="800080"/>
      <w:u w:val="single"/>
    </w:rPr>
  </w:style>
  <w:style w:type="table" w:styleId="a5">
    <w:name w:val="Table Grid"/>
    <w:basedOn w:val="a1"/>
    <w:rsid w:val="00A80B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A2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BF2"/>
    <w:rPr>
      <w:kern w:val="2"/>
      <w:sz w:val="21"/>
      <w:szCs w:val="24"/>
    </w:rPr>
  </w:style>
  <w:style w:type="paragraph" w:styleId="a8">
    <w:name w:val="footer"/>
    <w:basedOn w:val="a"/>
    <w:link w:val="a9"/>
    <w:rsid w:val="003A2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BF2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001D9"/>
    <w:pPr>
      <w:jc w:val="center"/>
    </w:pPr>
    <w:rPr>
      <w:szCs w:val="21"/>
    </w:rPr>
  </w:style>
  <w:style w:type="character" w:customStyle="1" w:styleId="ab">
    <w:name w:val="記 (文字)"/>
    <w:link w:val="aa"/>
    <w:rsid w:val="00F001D9"/>
    <w:rPr>
      <w:kern w:val="2"/>
      <w:sz w:val="21"/>
      <w:szCs w:val="21"/>
    </w:rPr>
  </w:style>
  <w:style w:type="paragraph" w:styleId="ac">
    <w:name w:val="Closing"/>
    <w:basedOn w:val="a"/>
    <w:link w:val="ad"/>
    <w:rsid w:val="00F001D9"/>
    <w:pPr>
      <w:jc w:val="right"/>
    </w:pPr>
    <w:rPr>
      <w:szCs w:val="21"/>
    </w:rPr>
  </w:style>
  <w:style w:type="character" w:customStyle="1" w:styleId="ad">
    <w:name w:val="結語 (文字)"/>
    <w:link w:val="ac"/>
    <w:rsid w:val="00F001D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aka-bio.jp/chik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大阪治験ウェブへの掲載について</vt:lpstr>
      <vt:lpstr>大阪治験ウェブへの掲載について</vt:lpstr>
    </vt:vector>
  </TitlesOfParts>
  <Company>関西医科大学附属病院</Company>
  <LinksUpToDate>false</LinksUpToDate>
  <CharactersWithSpaces>470</CharactersWithSpaces>
  <SharedDoc>false</SharedDoc>
  <HLinks>
    <vt:vector size="6" baseType="variant"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http://www.osaka-bio.jp/chiken/index.html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大阪治験ウェブへの掲載について</dc:title>
  <dc:subject/>
  <dc:creator>治験管理センター</dc:creator>
  <cp:keywords/>
  <cp:lastModifiedBy>Hyodo</cp:lastModifiedBy>
  <cp:revision>3</cp:revision>
  <cp:lastPrinted>2016-05-07T00:43:00Z</cp:lastPrinted>
  <dcterms:created xsi:type="dcterms:W3CDTF">2018-12-11T08:27:00Z</dcterms:created>
  <dcterms:modified xsi:type="dcterms:W3CDTF">2021-04-09T01:11:00Z</dcterms:modified>
</cp:coreProperties>
</file>